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46D26" w:rsidRPr="00346D26" w:rsidTr="00346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D26" w:rsidRPr="00346D26" w:rsidRDefault="00346D26" w:rsidP="00346D26"/>
        </w:tc>
        <w:tc>
          <w:tcPr>
            <w:tcW w:w="0" w:type="auto"/>
            <w:vAlign w:val="center"/>
            <w:hideMark/>
          </w:tcPr>
          <w:p w:rsidR="00346D26" w:rsidRPr="00346D26" w:rsidRDefault="00346D26" w:rsidP="00346D26"/>
        </w:tc>
      </w:tr>
    </w:tbl>
    <w:p w:rsidR="00346D26" w:rsidRPr="00346D26" w:rsidRDefault="00346D26" w:rsidP="00346D26">
      <w:pPr>
        <w:spacing w:before="100" w:beforeAutospacing="1" w:after="100" w:afterAutospacing="1"/>
      </w:pPr>
      <w:r w:rsidRPr="00346D26">
        <w:t xml:space="preserve">DECRETO-LEGGE 19 giugno 2015, n. 78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Disposizioni urgenti in materia di enti territoriali. (15G00093) </w:t>
      </w:r>
    </w:p>
    <w:p w:rsidR="00346D26" w:rsidRPr="00346D26" w:rsidRDefault="00346D26" w:rsidP="00346D26">
      <w:r w:rsidRPr="00346D26">
        <w:t xml:space="preserve">(GU n.140 del 19-6-2015 - </w:t>
      </w:r>
      <w:proofErr w:type="spellStart"/>
      <w:r w:rsidRPr="00346D26">
        <w:t>Suppl</w:t>
      </w:r>
      <w:proofErr w:type="spellEnd"/>
      <w:r w:rsidRPr="00346D26">
        <w:t xml:space="preserve">. Ordinario n. 32)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Vigente al: 20-6-2015  </w:t>
      </w:r>
    </w:p>
    <w:p w:rsidR="00346D26" w:rsidRPr="00346D26" w:rsidRDefault="00346D26" w:rsidP="00346D26">
      <w:pPr>
        <w:spacing w:before="100" w:beforeAutospacing="1" w:after="100" w:afterAutospacing="1"/>
      </w:pPr>
      <w:r w:rsidRPr="00346D26">
        <w:t xml:space="preserve">Capo I </w:t>
      </w:r>
      <w:r w:rsidRPr="00346D26">
        <w:br/>
      </w:r>
      <w:r w:rsidRPr="00346D26">
        <w:br/>
        <w:t xml:space="preserve">Enti locali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IL PRESIDENTE DELLA REPUBBLICA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Visti gli articoli 77, 81 e 87 della Costituzione;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urgenza  di  definire  gli  obiettivi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patto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 degli enti locali per l'anno  2015,  come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approvati con l'intesa sancita nella Conferenza  Stato  -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autonomie locali del 19 febbraio 2015, in  modo  da  consentire  agli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stessi di programmare la propria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finanziaria e  predisporre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 tempi rapidi il bilancio di esercizio 2015;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urgenza di  attribuire  spazi  finanziari,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anticipazioni di cassa e minori vincoli ai comuni anche  al  fine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consentire  spese  per  specifiche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in  particolare 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interventi di messa in  sicurezza  degli  edifici  scolastici  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territorio, compresi quelli derivanti da eventi calamitosi;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urgenza di  implementare  le  disposizioni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finalizzate  al  collocamento  dei  dipendenti  delle  province, 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essenziali all'espletamento delle funzioni ad esse residuate;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urgenza   di   consentire   a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metropolitane, province e comuni  la  rinegoziazione  dei  mutui,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rimodulazione dei piani pluriennali di riequilibrio;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urgenza di dettare  disposizioni  volte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incrementare ulteriormente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il pagamento dei  debiti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certi, liquidi ed esigibili;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,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urgenza  di  specificare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assicurare il contributo alla finanza pubblica da  parte  degli 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territoriali,  come  sancito  nell'Intesa  raggiunta   in   sede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Conferenza permanente per i rapporti tra lo Stato, le  regioni  e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province autonome di Trento  e  di  Bolzano  nella  riunione  del  26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febbraio 2015;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 urgenza   di   dettare   disposizioni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finalizzate a migliorare ulteriormente gli obiettivi di trasparenza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accelerazione nei processi di ricostruzione dopo il  sisma  del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2009; di prevedere l'istituzione di Zone Franche Urbane  (ZFU)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nell'ambito dei territori emiliani colpiti dal  sisma  del  20  e  29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maggio 2012 e dall'alluvione del 17  gennaio  2014  in  favore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microimprese; di dettare disposizioni finalizzate  ad  accelerare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ripresa sociale e imprenditoriale nell'ambito dei territori  lombardi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colpiti dall'alluvione del 20 e  29  maggio  2012;  di  prorogare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termine fissato dall'articolo 1, comma, 632 della legge  n.  190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2014;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Ritenuta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l'urgenza  di  implementare  l'Anagrafe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nazionale della popolazione residente, includendovi i  dati  relativi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allo stato civile e alle liste di leva, e di assicurare ai comuni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un sistema di controllo, gestione  ed  interscambio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dei  dati  e  servizi  per  lo  svolgimento   delle   loro   funzioni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istituzionali,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di adottare misure per  rafforzare  i  servizi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per l'impiego ai fini dell'erogazione di politiche attive del lavoro;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Vista la deliberazione del Consiglio dei ministri,  adottata 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riunione dell'11 giugno 2015;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Sulla proposta del  Presidente  del  Consiglio  dei  ministri,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Ministro dell'economia e delle finanze e del Ministro dell'interno;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Emana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il seguente decreto-legge: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Rideterminazione degli obiettivi del patto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Comuni, Province 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metropolitane per gli  anni  2015-2018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ulteriori disposizioni concernenti il patto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Per ciascuno degli anni 2015-2018 gli  obiettivi  del  patto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  dei  comuni  sono  quelli  approvati  con  intesa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sancita nella Conferenza Stato-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ed  autonomie  locali  del  19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febbraio 2015 e indicati, con riferimento  a  ciascun  comune, 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tabella  1  allegata  al  presente  decreto.  Ciascuno  dei  predetti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obiettivi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ridotto di un importo pari all'accantonamento, stanziato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 bilancio di previsione di ciascun anno di riferimento,  al  Fondo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crediti di dubbia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esigibilita'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In ciascuno degli anni 2015-2018,  con  riferimento  alle  spese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relative alle fattispecie che seguono, sono attribuiti  ai  comuni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seguenti spazi finanziari: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spese per eventi calamitosi per i quali sia stato deliberato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risulti vigente alla data di pubblicazione del  presente  decreto  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stato di emergenza ai sensi dell'articolo 5 della legge  24  febbraio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1992, n. 225, e per interventi di messa in sicurezza  del  territorio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diversi da quelli indicati nella lettera b): spazi finanziari per  10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milioni di euro;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spese per interventi  di  messa  in  sicurezza  degli  edifici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scolastici,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del territorio, connessi alla bonifica  dei  siti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contaminati dall'amianto: spazi finanziari per 40 milioni di euro;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spese per l'esercizio della funzione di ente  capofila:  spazi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finanziari per 30 milioni di euro;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d)  spese  per  sentenze  passate  in  giudicato  a  seguito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contenziosi connessi a cedimenti strutturali e, in via residuale,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procedure di esproprio: spazi finanziari per 20 milioni di euro.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I comuni  di  cui  al  comma  1  comunicano,  entro  il  termine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perentorio di dieci giorni successivi alla data di entrata in  vigore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presente decreto, con riferimento  all'anno  2015,  ed  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termine perentorio del 10 maggio, con  riferimento  agli  anni  2016,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2017 e 2018, al Ministero dell'economia e delle finanze, mediante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sistema  web  della  Ragioneria  generale  dello  Stato,  gli   spazi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finanziari di cui necessitano per sostenere le  spese  relative  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fattispecie di cui al comma 2, ferme restando le previsioni di cui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commi  4  e  5.  Nell'anno  2015,  ai  comuni  che  richiedono  spazi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finanziari per spese finanziate con entrate  conseguenti  ad  accordi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transattivi stipulati  entro  il  31  dicembre  2012,  connessi  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bonifiche dei siti contaminati dall'amianto,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riservato un  importo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pari a 2,5 milioni di euro a valere sugli spazi di cui  alla  lettera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b) del comma 2. Le richieste di spazi  finanziari  per  sostenere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spese connesse alla bonifica dei siti contaminati  dall'amianto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prioritariamente soddisfatte fino a concorrenza della  quota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alla lettera b) del comma 2 al netto della riserva di cui al  periodo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precedente. Nel caso  in  cui  tali  richieste  superino  l'ammontare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complessivo  di  20  milioni  di  euro,  le  quote   riguardanti 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fattispecie di cui alle lettere a), c) e d) del comma 2 sono  ridotte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  misura  proporzionale  al  fine  di  assicurare  che  agli  altri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interventi ascrivibili alla lettera b) sia riservato un importo  pari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 20 milioni  di  euro.  Qualora  la  richiesta  complessiva  risulti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superiore  agli  spazi  finanziari  disponibili  per  ciascuna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fattispecie di cui al comma 2, gli spazi finanziari,  fermo  restando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quanto previsto dai periodi precedenti,  sono  attribuiti  in  misura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proporzionale alle singole richieste. Nel caso in  cui  la  richiesta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complessiva risulti inferiore agli spazi  finanziari  disponibili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ciascuna fattispecie, la parte residuale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attribuita ai comuni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 procedure di cui al comma  122  dell'articolo  1  della  legge  13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2010, n. 220, e successive modificazioni.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Per l'anno 2015, la comunicazione  da  parte  dei  comuni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spese per interventi di messa in sicurezza degli edifici  scolastici,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cui al comma 2,  lettera  b),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effettuata,  entro  il  termine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perentorio di dieci giorni  dalla  data  di  entrata  in  vigore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presente decreto,  alla  Presidenza  del  Consiglio  dei  ministri  -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Struttura di missione  per  il  coordinamento  e  l'impulso  per  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interventi di edilizia scolastica, secondo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individuate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pubblicate sul sito istituzionale della medesima Struttura. 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termine perentorio di trenta giorni dalla data di entrata  in  vigore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 presente  decreto,  la  Struttura  di  missione  comunica 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Ragioneria generale dello Stato gli spazi finanziari da attribuire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ciascun comune  per  sostenere  spese  per  interventi  di  messa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sicurezza  degli  edifici  scolastici.  Gli  spazi  finanziari 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assegnati, secondo le richieste dei comuni, per le spese da sostenere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 sostenute nell'anno 2015  attraverso  stanziamenti  di  bilancio  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acquisite mediante contrazione di mutuo, per  gli  interventi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edilizia scolastica finanziati con delibera  CIPE  n.  22  del  30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2014 ai sensi dell'articolo 48  del  decreto-legge  24  aprile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2014, n. 66, convertito, con modificazioni,  dalla  legge  23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2014, n. 89. Gli spazi  finanziari  disponibili  sono  attribuiti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misura proporzionale alle singole richieste, nel  caso  la  richiesta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complessiva risulti superiore  alla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  detti  spazi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finanziari.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Con riferimento all'anno 2015, la richiesta di spazi  finanziari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cui alla lettera c), del comma 2, finalizzata a  sterilizzare  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effetti negativi delle maggiori spese correnti sostenute  dagli 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capofila nel periodo assunto  a  riferimento  per  la  determinazione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degli obiettivi programmatici del patto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essere effettuata, entro il termine  perentorio  di  sessanta  giorni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data di entrata in vigore del presente decreto,  esclusivamente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dagli enti che non hanno beneficiato della  riduzione  dell'obiettivo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 attuazione  del  comma  6-bis  dell'articolo  31  della  legge  12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novembre 2011, n. 183.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All'articolo 31 della legge 12 novembre 2011, n.  183,  dopo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comma 6-bis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inserito il  seguente:  "6-ter.  Per  l'anno  2015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comunicazione dell'Associazione nazionale dei comuni italiani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 comma 6-bis avviene entro il 15  luglio  2015,  sulla  base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istanze trasmesse dagli enti interessati non  oltre  il  quindicesimo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giorno  precedente  la  predetta   scadenza,   relative   alle   sole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rimodulazioni  degli   obiettivi   in   ragione   di   contributi   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trasferimenti concessi da soggetti terzi e gestiti  direttamente  dal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comune capofila, esclusa la quota da questo eventualmente  trasferita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ai propri comuni associati. Per assicurare  l'invarianza  finanziaria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 cui  al  comma  6-bis,  l'accordo  assume  come  riferimento  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obiettivi dei comuni interessati di cui al  punto  2.1.3  della  nota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metodologica   condivisa   nell'Intesa   sancita   dalla   Conferenza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Stato-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ed autonomie locali nella seduta del 19  febbraio  2015,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resi  noti  agli  enti   dall'Associazione   nazionale   dei   comuni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italiani.".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Nel 2015, ai comuni che non hanno rispettato  nell'anno  2014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vincoli  del  patto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interno,  la  sanzione  prevista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dall'articolo 31, comma 26, lettera a), della legge 12 novembre 2011,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183, ferme restando le rimanenti sanzioni, si applica nella misura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pari al 20 per cento della differenza tra saldo obiettivo del 2014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il saldo finanziario conseguito nello stesso anno.  Alle  province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metropolitane la predetta sanzione si applica  in  misura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pari al 20 per cento della differenza tra saldo obiettivo del 2014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il saldo finanziario conseguito  nello  stesso  anno  e  comunque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misura non superiore al 3 per cento delle entrate correnti registrate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nell'ultimo consuntivo disponibile.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8. Il primo periodo del comma 145 dell'articolo 1  della  legge 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2014, n.190,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sostituito dai seguenti: "Per  l'anno  2015,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 un importo complessivo pari ai proventi derivanti dall'attuazione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comma 144, nel limite massimo di 700 milioni di euro, con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Presidente del Consiglio dei ministri, previa intesa in  sede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Conferenza unificata, sono individuati per ciascun ente  beneficiario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gli importi relativi: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all'esclusione, dai saldi di cui al  comma  463,  delle  spese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relative  al  cofinanziamento   nazionale   dei   fondi   strutturali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dell'Unione europea sostenute dalle regioni;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all'esclusione, dal patto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dei  comuni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sede delle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metropolitane, delle spese  per  opere  prioritarie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programma delle infrastrutture strategiche  del  Ministero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infrastrutture e dei trasporti di cui all'articolo 1, comma 1,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legge 21 dicembre 2001, n. 443, allegato al Documento di  economia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finanza 2015, sostenute a valere sulla  quota  di  cofinanziamento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carico dei predetti enti locali;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all'esclusione, dal patto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dei  comuni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sede delle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metropolitane, delle  spese  per  le  opere  e  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interventi cofinanziati  dai  Fondi  strutturali  europei  ricompresi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nella Programmazione "2007-2013" e nella Programmazione  "2014-2020",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 valere sulla quota di cofinanziamento a carico  dei  predetti 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locali.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Gli enti interessati comunicano al Dipartimento per le politiche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coesione della  Presidenza  del  Consiglio  dei  ministri,  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termine perentorio del 30 settembre, secondo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definite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 predetto Dipartimento, il valore degli spazi  finanziari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necessitano per sostenere le spese di cui al periodo precedente.".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9. All'articolo 43 del decreto-legge 12  settembre  2014,  n.  133,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11 novembre 2014, n.  164,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dopo il comma 3-bis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inserito il 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"3-ter. Le sanzioni relative al mancato rispetto  dei  vincoli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patto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nell'anno  2012  o   negli   esercizi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precedenti non trovano applicazione,  e  qualora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applicate  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vengono meno gli effetti, nei confronti degli enti locali per i quali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   dichiarazione   di   dissesto   finanziario   sia    intervenuta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nell'esercizio  finanziario  2012  e  la  violazione  del  patto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 sia stata accertata successivamente alla data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31 dicembre 2013".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10. Per  l'anno  2015,  l'ammontare  della  riduzione  della  spesa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corrente  che  ciascuna  provincia  e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metropolitana   deve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conseguire e del corrispondente versamento, ai sensi dell'articolo 1,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comma 418, della legge 23 dicembre 2014, n. 190,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stabilito secondo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gli importi indicati nella tabella 2 allegata al presente decreto.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2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Disposizioni finalizzate alla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sostenibilita'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dell'avvio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a regime dell'armonizzazione contabile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Gli enti locali che non hanno provveduto  nei  termini,  possono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effettuare  il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riaccertamento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straordinario  dei  residui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3, comma 7, del decreto legislativo 23 giugno  2011,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118, e successive modificazioni, entro il 15 giugno 2015. Fino a tale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data,   le   quote   libere   e   destinate    del    risultato 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amministrazionerisultanti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dal  rendiconto  2014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nonpossono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essere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applicate al bilancio di previsione.  In  deroga  a  quanto  previsto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dall'articolo 3, comma 8, del decreto legislativo n. 118 del 2011,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successive modificazioni, la procedura prevista dal  comma  2,  primo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periodo, dell'articolo 141 del decreto legislativo 18 agosto 2000,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267,  eventualmente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avviata,  cessa  di  avere  efficacia  nei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confronti  degli  enti  locali  che  deliberano   il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riaccertamento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straordinario dei residui al 1° gennaio 2015 entro il 15 giugno 2015.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All'articolo 3 del decreto legislativo 23 giugno 2011, n. 118,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successive modificazioni, sono apportate le seguenti modifiche: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al comma 7, primo periodo,  le  parole:  "escluse  quelle  che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hanno partecipato alla sperimentazione nel 2014," sono soppresse;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dopo il comma 17,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"17-bis. Gli enti che hanno partecipato alla sperimentazione  hanno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facolta'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procedere ad un nuovo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riaccertamento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straordinario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1° gennaio 2015 di cui al comma 7,  lettera  a),  limitatamente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cancellazione dei residui attivi e passivi che non  corrispondono 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obbligazioni   perfezionate,   compilando   il   prospetto 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all'allegato n. 5/2 riguardante la determinazione  del  risultato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amministrazione all'1 gennaio 2015. Con il decreto di cui al comma 16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disciplinata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  ripiano  dell'eventuale  maggiore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disavanzo in non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30  esercizi  in  quote  costanti,  compreso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l'accantonamento al fondo crediti di dubbia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esigibilita'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 Nell'esercizio  2015,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glienti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che  hanno   partecipato 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sperimentazione  possono  utilizzare  i  proventi   derivanti   dalle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alienazioni patrimoniali per la copertura del fondo crediti di dubbia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esigibilita'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parte corrente, per un  importo  non  superiore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differenza tra l'accantonamento stanziato in bilancio per il fondo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quello che avrebbero  stanziato  se  non  avessero  partecipato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sperimentazione.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200, comma 1-bis, del decreto legislativo 18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2000, n. 267, dopo la lettera c)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aggiunta la 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"c-bis) da altre fonti di finanziamento  individuate  nei  principi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contabili allegati al decreto legislativo 23 giugno 2011, n.  118,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successive modificazioni."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Gli enti sperimentatori ai sensi dell'articolo  78  del 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legislativo 23 giugno 2011, n. 118, che nel corso del 2013 o del 2014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hanno  presentato  la  richiesta  di  adesione  alla   procedura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riequilibrio finanziario pluriennale ai sensi  dell'articolo  243-bis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decreto legislativo 18 agosto 2000, n. 267, possono ripianare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quota  di  disavanzo  derivante  dalla  revisione  straordinaria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residui effettuata ai sensi del comma 8,  lettera  e),  del  medesimo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articolo 243-bis, secondo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previste  dall'articolo  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comma 17, del decreto legislativo n. 118 del  2011  e,  a  tal  fine,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hanno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facolta'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rimodulare il  piano  di  riequilibrio  finanziario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pluriennale di cui al  comma  5  dell'articolo  243-bis  del 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legislativo  n.  267  del  2000  eventualmente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presentato 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ritrasmetterlo alla competente sezione regionale di  controllo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Corte dei conti.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Gli enti destinatari delle anticipazioni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  valere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sul fondo per assicurare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per  pagamenti  dei  debiti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certi, liquidi ed esigibili di cui all'articolo 1 del decreto-legge 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2013, n. 35, convertito,  con  modificazioni,  dalla  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2013, n. 64, utilizzano la quota accantonata nel risultato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amministrazione a seguito dell'acquisizione delle erogazioni, ai fini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dell'accantonamento al  fondo  crediti  di  dubbia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esigibilita'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risultato di amministrazione.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3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Anticipazioni risorse ai comuni e ulteriori disposizioni  concernenti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il riparto del Fondo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solidarieta'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comunale 2015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 decorrere dall'anno 2016 il Ministero dell'interno,  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31 marzo di ciascun anno, dispone il pagamento, in favore dei  comuni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appartenenti alle regioni a statuto ordinario e alla regione  Sicilia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 alla regione Sardegna, di un importo pari all'otto per cento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 di  riferimento  per  ciascun  comune  risultanti  dai  dati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pubblicati sul sito internet del Ministero dell'interno alla data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16 settembre 2014, con imputazione sul capitolo  di  spesa  1365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bilancio dello Stato e  da  contabilizzare  nei  bilanci  comunali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titolo di riscossione di imposta municipale propria.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 decorrere dall'anno 2016, entro il 1° giugno di  ciascun  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il  Ministero  dell'interno  comunica   all'Agenzia   delle   entrate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l'ammontare da recuperare nei confronti dei singoli comuni in  misura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pari all'importo di cui al comma 1. L'Agenzia delle entrate procede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trattenere le relative somme, per i comuni interessati,  dall'imposta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municipale  propria  riscossa  tramite  il  sistema  del   versamento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unitario, di cui all'articolo 17 del  decreto  legislativo  9  luglio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1997, n. 241. Gli importi recuperati dall'Agenzia delle entrate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versati ad apposito capitolo dell'entrata del  bilancio  dello  Stato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entro il 15 luglio di ciascun anno, ai fini della riassegnazione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il reintegro del Fondo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solidarieta'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comunale nel medesimo anno.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All'articolo 1, comma 380-quater, della legge 24 dicembre  2012,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n. 228, sono apportate le seguenti modificazioni: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al primo periodo le parole "delle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capacita'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fiscali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dei"  sono  sostituite  dalle  seguenti  "della  differenza  tra 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capacita'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fiscali e i"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in fine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  periodo:  "Per  l'anno  2015,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l'ammontare complessivo della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capacita'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fiscale  dei  comuni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regioni  a  statuto  ordinario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determinata   in   misura   pari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all'ammontare complessivo delle risorse nette spettanti  ai  predetti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 a titolo di imposta municipale propria  e  di  tributo  per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servizi indivisibili, ad aliquota standard,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a titolo di Fondo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solidarieta'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comunale netto per l'anno 2015, ed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pari  al  45,8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 cento dell'ammontare complessivo della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capacita'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fiscale."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1, comma 435, della legge 23 dicembre 2014, n. 190,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 periodo: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"La misura della riduzione nei confronti dei singoli  comuni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regioni a statuto ordinario e delle regioni  Sicilia  e  Sardegna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determinata  in  misura  proporzionale  alle   risorse   complessive,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individuate dalla somma algebrica dei seguenti elementi: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gettito relativo all'anno 2014 dell'imposta municipale propria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competenza comunale ad  aliquota  base  comunicato  dal  Ministero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dell'economia e delle finanze, al netto della quota di  alimentazione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 Fondo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solidarieta'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comunale per l'anno 2014;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gettito relativo all'anno  2014  del  tributo  per  i  servizi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indivisibili ad aliquota base comunicato dal Ministero  dell'economia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 delle finanze;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importo relativo al Fondo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solidarieta'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comunale per  l'anno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2014, come risultante dagli elenchi B e C  allegati  al  decreto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Presidente  del  Consiglio  dei  ministri  del  1°   dicembre   2014,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pubblicato nella Gazzetta Ufficiale 27 gennaio 2015, n. 21, al  netto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della  riduzione  di  risorse  applicata  per  l'anno  2014  in  base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47, comma 8, del decreto-legge 24 aprile  2014,  n.  66,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convertito, con modificazioni, dalla legge 23 giugno 2014, n. 89.".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4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Disposizioni in materia di personale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In caso di mancato rispetto per l'anno 2014 dell'indicatore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tempi medi nei pagamenti, del  patto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e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termini per l'invio della relativa certificazione, al  solo  fine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consentire  la  ricollocazione  del  personale  delle  province, 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attuazione dei processi di riordino di cui alla legge 7 aprile  2014,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56, e  successive  modificazioni,  e  delle  disposizioni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1, comma 424, della legge 23 dicembre 2014, n. 190, 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si applicano le  sanzioni  di  cui  all'articolo  41,  comma  2,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decreto-legge 24 aprile 2014, n. 66, convertito,  con  modificazioni,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legge 23 giugno 2014, n. 89, di cui all'articolo 1, comma  462,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lettera d), della legge  24  dicembre  2012,  n.  228,  e  successive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e di cui all'articolo 31, comma 26, lettera d),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legge 12 novembre 2011, n. 183, e successive modificazioni.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Il personale delle province che alla data del 31  dicembre  2014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 trova in posizione di comando o  distacco  presso  altra  pubblica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amministrazione,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trasferito,  previo  consenso  dell'interessato,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presso l'amministrazione dove presta servizio, a  condizione  che  ci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sia capienza nella dotazione organica  e  nei  limiti  delle  risorse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finanziarie disponibili a legislazione vigente e comunque ove risulti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garantita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sostenibilita'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finanziaria  a  regime  della  relativa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spesa.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All'articolo 3, comma 5, del decreto-legge 24  giugno  2014,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90, convertito, con modificazioni, dalla legge  11  agosto  2014,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114, dopo le parole "nel rispetto della programmazione del fabbisogno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 di quella finanziaria e contabile" sono aggiunte le seguenti ";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consentito l'utilizzo dei residui ancora  disponibili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quote percentuali delle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facolta'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assunzionali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riferite  al  triennio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precedente".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41, comma 2, del decreto-legge 24 aprile  2014,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66, convertito, con modificazioni dalla legge 23 giugno 2014, n.  89,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aggiunto, in fine, il seguente periodo: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"Ai fini del calcolo dei tempi medi di pagamento,  si  escludono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pagamenti  effettuati  mediante  l'utilizzo  delle  anticipazioni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o degli spazi finanziari disposti dall'articolo 32,  comma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dall'articolo 1, commi 1 e 10, del decreto-legge 8  aprile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2013, n. 35, convertito, con  modificazioni,  dalla  legge  6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2013, n. 64."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5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Misure in materia di polizia provinciale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In relazione al riordino delle funzioni di cui  all'articolo  1,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comma 85, della legge 7 aprile 2014, n. 56, e fermo  restando  quanto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previsto dal comma 89 della medesima legge relativamente al  riordino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 funzioni  da  parte  delle  regioni,  per  quanto  di  propria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competenza, il personale appartenente  ai  Corpi  ed  ai  servizi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polizia provinciale di cui all'articolo 12 della legge 7 marzo  1986,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65, transita nei ruoli degli enti locali per lo svolgimento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funzioni di polizia municipale,  secondo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procedure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definite nel decreto di cui all'articolo 1, comma 423, della legge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2014, n. 190.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Il transito del personale di cui al comma 1 nei ruoli degli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locali avviene nei limiti della relativa dotazione organica  e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programmazione triennale dei fabbisogni di personale, in deroga  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vigenti disposizioni in materia di limitazioni  alle  spese  ed  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assunzioni di personale, garantendo comunque il rispetto del patto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 nell'esercizio di riferimento e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sostenibilita'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bilancio. Si applica quanto previsto dall'art. 4 comma 1.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Fino al completo assorbimento del personale di cui  al  presente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articolo,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fatto divieto agli enti locali, a pena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relative  assunzioni,  di  reclutare   personale   con   qualsivoglia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tipologia contrattuale per lo  svolgimento  di  funzioni  di  polizia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locale.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6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Misure per emergenza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enti locali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impegnati in ripristino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legalita'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  1. Al fine di garantire il rispetto dei tempi di pagamento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4 del decreto legislativo 9 ottobre 2002, n.  231,  agli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enti locali che alla data di entrata in vigore del  presente 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risultano  commissariati  ai  sensi  dell'articolo  143  del 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legislativo 18 agosto 2000, n. 267 ovvero per i quali, alla  medesima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data, il periodo di commissariamento risulta scaduto da non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un  anno,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attribuita   un'anticipazione   di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fino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all'importo massimo di 40 milioni di euro per l'anno 2015.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L'anticipazione di cui al comma 1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concessa,  previa  apposita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istanza dell'ente interessato da presentare  entro  30  giorni  dalla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data di entrata in vigore  del  presente  decreto,  con  decreto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Ministero dell'interno, di concerto con il Ministero dell'economia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finanze, da emanarsi entro i 15 giorni successivi.  Qualora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istanze superino il predetto  importo  di  40  milioni  di  euro,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anticipazioni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saranno concesse in misura  proporzionale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alle predette istanze.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La restituzione dell'anticipazione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effettuata, con  piano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ammortamento a rate costanti,  comprensive  degli  interessi,  in  un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periodo massimo di  trenta  anni  a  decorrere  dall'anno  2019,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versamento  ad  appositi   capitoli   dello   stato   di   previsione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dell'entrata del bilancio dello Stato, distinti per la quota capitale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 per la quota interessi. Gli importi dei  versamenti  relativi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quota capitale sono  riassegnati  al  fondo  per  l'ammortamento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titoli di Stato. Il tasso di interesse  da  applicare  alle  suddette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anticipazioni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determinato sulla base del rendimento di mercato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Buoni poliennali del tesoro a  5  anni  in  corso  di  emissione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comunicato del Direttore generale del tesoro da emanare e  pubblicare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sul sito internet del Ministero dell'economia  e  delle  finanze.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caso di mancata restituzione delle rate entro i termini previsti,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somme sono recuperate a  valere  sulle  risorse  a  qualunque  titolo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dovute dal Ministero dell'Interno e sono versate al predetto stato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previsione dell'entrata del bilancio dello Stato e  riassegnate,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 parte capitale, al medesimo fondo per l'ammortamento dei titoli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Stato.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Ai fini di cui al comma 1,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autorizzato  l'  utilizzo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somme iscritte in conto residui, per l'importo di 40 milioni di  euro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 l'anno 2015, della "Sezione  per  assicurare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pagamenti dei debiti certi, liquidi ed esigibili degli  enti  locali"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Fondo di cui al comma 10  dell'articolo  1  del  decreto-legge  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2013, n. 35, convertito,  con  modificazioni,  dalla  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2013, n. 64, che sono versate, nel medesimo anno,  all'entrata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bilancio dello Stato e riassegnate allo stato di  previsione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Ministero dell'interno per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 comma 1.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La restituzione delle anticipazioni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maggiorate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degli interessi, erogate agli enti di cui al comma 1 a  valere  sulla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 debiti certi,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liquidi ed esigibili degli enti locali" del Fondo di cui all'articolo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1, comma 10, del decreto-legge 8 aprile 2013, n. 35, convertito,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6 giugno 2013, n.  64,  in  ragione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specifiche ed esclusive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del presente articolo e in deroga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quanto previsto dall'articolo 6, comma 2, del medesimo decreto-legge,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effettuato a  decorrere  dall'anno  2019  fino  alla  scadenza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ciascuna anticipazione contratta e fino all'integrale rimborso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stessa.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Agli oneri derivanti dai commi 3 e 5, pari a 10.369.519 euro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l'anno 2016, a 10.118.364 euro per l'anno 2017 e a 9.859.510 euro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l'anno 2018, si  provvede  mediante  corrispondente  riduzione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proiezioni dello stanziamento del Fondo speciale  di  parte  corrente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iscritto, ai fini del bilancio triennale 2015-2017,  nell'ambito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programma «Fondi di riserva e  speciale»  della  missione  «Fondi  da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ripartire» dello stato di previsione del  Ministero  dell'economia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finanze per l'anno 2015, allo  scopo  parzialmente  utilizzando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l'accantonamento relativo al medesimo Ministero.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  7. Per fronteggiare le esigenze  di  riorganizzazione  strutturale,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necessaria ad assicurare il processo di risanamento amministrativo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recupero della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legalita'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gli  enti  locali  che  versino 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condizione di cui al comma 1 alla  data  di  entrata  in  vigore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presente decreto sono autorizzati ad assumere,  anche  in  deroga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limiti previsti dalla legislazione vigente, fino ad un massimo di tre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personale a tempo determinato, ai sensi degli articoli  90,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comma 1, 108 e 110 del decreto legislativo 18 agosto  2000,  n.  267;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 tali enti non si applicano le disposizioni  di  cui  all'articolo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41, comma 2, del decreto legge 24 aprile 2014, n. 66, convertito,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23 giugno 2014, n. 89, per il  periodo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scioglimento degli organi consiliari, ai sensi dell'articolo 143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 legislativo n. 267 del 2000, e per il periodo di cinque  anni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immediatamente successivi alla  scadenza  del  predetto  periodo.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relativi oneri si  fa  fronte  nei  limiti  delle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bilancio dei medesimi enti attraverso la corrispondente riduzione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altre spese correnti.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7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Ulteriori disposizioni concernenti gli Enti locali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 Gli  enti  locali   possono   realizzare   le   operazioni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rinegoziazione di mutui di cui all'articolo 1, commi 430 e 537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legge 23 dicembre  2014,  n.  190,  anche  nel  corso  dell'esercizio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provvisorio di cui all'articolo 163 del decreto legislativo 18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2000, n. 267, fermo restando l'obbligo, per detti enti, di effettuare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 relative iscrizioni nel bilancio di previsione.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 Per  l'anno  2015,  le  risorse  derivanti  da  operazioni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rinegoziazione di mutui possono essere utilizzate dagli  enti  locali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senza vincoli di destinazione.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Per l'anno 2015  ed  i  successivi  esercizi,  la  riduzione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relativa ai comuni e alle province di  cui  all'articolo  16,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commi 6 e 7, del decreto legge 6 luglio 2012, n. 95, convertito,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7 agosto 2012, n.  135,  viene  effettuata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mediante l'applicazione della maggiore riduzione, rispettivamente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100 milioni di euro per i comuni e di  50  milioni  di  euro  per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province, in proporzione alle riduzioni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effettuate  per  l'anno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2014 a carico di  ciascun  comune  e  di  ciascuna  provincia,  fermo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restando l'effetto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generato fino al 2014 dai commi  6  e  7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citato articolo 16. La maggiore riduzione non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in  ogni  caso,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assumere un valore negativo.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1, comma 691, della legge 27 dicembre 2013, n. 147,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dopo la parola "TARI" sono aggiunte le parole "e della TARES".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Al comma 11 dell'articolo 56-bis del  decreto  legge  21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2013, n. 69, convertito, con  modificazioni,  dalla  legge  9 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2013, n. 98, dopo il primo periodo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 seguente:  "Per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comuni la  predetta  quota  del  10%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destinata  prioritariamente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all'estinzione anticipata dei mutui e per la restante  quota  secondo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quanto stabilito  dal  comma  443  dell'articolo  1  della  legge  24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2012, n. 228.".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Al comma 15 dell'articolo 1 del decreto legge 8 aprile 2013,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35, convertito, con modificazioni, dalla legge 6 giugno 2013, n.  64,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 parole: "obbligatoriamente entro sessanta giorni dalla concessione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della anticipazione da parte della Cassa depositi e  prestiti  S.p.A.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ai sensi del comma 13" sono  sostituite  dalle  seguenti:  "entro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termine del 31 dicembre 2014" 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Al comma 2-ter dell'articolo 10 del decreto legge 8 aprile 2013,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35, convertito, con modificazioni, dalla legge 6 giugno  2013,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64, e successive modificazioni, le  parole:  "30  giugno  2015"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sostituite dalle seguenti: "31 dicembre 2015".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8. All'articolo 1,  comma  568-bis,  lettera  a),  della  legge  27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dicembre 2013, n. 147, al primo e al secondo periodo, dopo le parole: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"allo scioglimento  della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"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inserita  la  seguente:  ",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consorzio".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9. All'articolo 1 della legge 27 dicembre 2013,  n.  147,  dopo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comma 654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"654-bis. Tra le componenti di costo vanno  considerati  anche  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eventuali mancati ricavi relativi a crediti risultati inesigibili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riferimento alla tariffa di igiene ambientale, alla tariffa integrata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ambientale,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al tributo comunale sui  rifiuti  e  sui  servizi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(TARES)."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8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Incremento del Fondo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 pagamenti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debiti certi, liquidi ed esigibili e  contributi  in  favore 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enti territoriali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 fine di garantire il rispetto dei tempi di pagamento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4 del decreto legislativo 9 ottobre  2002,  n.  231,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risorse della 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alle  regioni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alle province autonome per pagamenti dei  debiti  certi,  liquidi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esigibili diversi da quelli finanziari e  sanitari"  del  "Fondo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 debiti certi,  liquidi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esigibili", di cui al comma 10 dell'articolo 1  del  decreto-legge  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2013, n. 35, convertito,  con  modificazioni,  dalla  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2013, n. 64, sono incrementate,  per  l'anno  2015,  di  2.000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milioni di euro, al fine di far fronte ai pagamenti  da  parte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regioni e delle  province  autonome  dei  debiti  certi,  liquidi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esigibili diversi da quelli finanziari e sanitari maturati alla  data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31 dicembre 2014, ovvero dei debiti per i quali sia stata  emessa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fattura o  richiesta  equivalente  di  pagamento  entro  il  predetto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termine,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dei  debiti  fuori  bilancio  che  presentavano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requisiti per il riconoscimento alla data del 31 dicembre 2014, anche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 riconosciuti in bilancio  in  data  successiva.  Per  le  predette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sono utilizzate le somme iscritte in  conto  residui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rimanenti sezioni del predetto Fondo, rispettivamente per 108 milioni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euro della 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debiti certi, liquidi ed esigibili degli enti  locali"  e  per  1.892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milioni di euro della  "Sezione  per  assicurare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pagamenti dei debiti certi,  liquidi  ed  esigibili  degli  enti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Servizio Sanitario Nazionale". Il predetto importo di  2.000  milioni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euro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ulteriormente  incrementabile  delle  ulteriori  eventuali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disponibili ed inutilizzate della "Sezione per assicurare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 debiti certi, liquidi ed esigibili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enti del Servizio Sanitario Nazionale".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Le somme di cui al comma 1 da concedere  a  ciascuna  regione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provincia autonoma  proporzionalmente  alle  richieste  trasmesse,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firma del Presidente e del  responsabile  finanziario,  al  Ministero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dell'economia e delle finanze, a pena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entro il 30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2015, ivi incluse le regioni e le province  autonome  che  non  hanno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precedentemente avanzato richiesta di anticipazione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valere sul predetto Fondo, sono stabilite con decreto  del  Ministero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dell'economia e delle finanze, da adottare entro il 15  luglio  2015.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Entro il 10 luglio 2015, la Conferenza permanente per i rapporti  tra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lo Stato, le regioni e le province autonome di Trento e Bolzano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individuare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riparto diverse dal  criterio  proporzionale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cui al periodo precedente. Il decreto  di  cui  al  primo  periodo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assegna anche eventuali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relative ad  anticipazioni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attribuite precedentemente, ma per le quali le regioni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hanno compiuto alla data del 30 giugno 2015 gli  adempimenti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 articolo 2, comma 3, del decreto-legge 8  aprile  2013,  n.  35,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 6  giugno  2013,  n.  64,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le  eventuali  somme  conseguenti   a   verifiche   negative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effettuate  dal  Tavolo  di  cui  all'articolo  2,   comma   4, 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decreto-legge  n.  35  del  2013,  fatte  salve  le  risorse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all'articolo 1, comma 454, della legge 23 dicembre 2014, n. 190 e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di cui all'articolo 11, comma 13, del decreto-legge 28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 n. 76. Con decreti del Ministero dell'economia e  delle  finanze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sono assegnate, in relazione ai criteri di cui al primo ed al secondo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periodo, le ulteriori  eventuali  risorse  resesi  disponibili 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 debiti certi,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liquidi ed esigibili degli enti del Servizio Sanitario Nazionale"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cui al terzo periodo del comma 1.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L'erogazione dell'anticipazione di cui al  comma  2  a  ciascuna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regione e provincia autonoma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subordinata agli adempimenti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2, comma 3, del decreto-legge  8  aprile  2013,  n.  35,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 6  giugno  2013,  n.  64,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alla verifica positiva degli stessi da parte  del  competente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Tavolo di cui al comma 2.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 L'erogazione  delle  anticipazioni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  cui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precedenti commi da parte del Ministero dell'economia e delle finanze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- Dipartimento del Tesoro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subordinata,  oltre  che  alla  verifica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positiva effettuata dal Tavolo di cui al  comma  2,  in  merito  agli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adempimenti di cui all'articolo  2,  comma  3,  del  decreto-legge  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2013, n. 35, convertito,  con  modificazioni,  dalla  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2013, n. 64, anche alla formale  certificazione  dell'avvenuto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pagamento di almeno il 75 per cento dei debiti  e  dell'effettuazione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relative registrazioni contabili da  parte  delle  regioni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riferimento    alle    anticipazioni    di 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  ricevute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precedentemente.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Nell'esercizio 2015, i pagamenti in conto residui concernenti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spesa per acquisto di beni e  servizi  e  i  trasferimenti  di  parte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corrente agli enti locali soggetti al patto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effettuati a valere delle  anticipazioni 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erogate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attuazione delle disposizioni di cui ai commi da 1 a 3, non  rilevano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ai fini dei saldi di cassa di cui all'articolo 1,  comma  463,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legge 23 dicembre 2014, n. 190.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Al fine di garantire il rispetto dei tempi di pagamento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4 del decreto legislativo 9 ottobre 2002,  n.  231,  una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quota  delle  somme  disponibili  sul  conto  di  tesoreria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1, comma 11, del decreto-legge 8  aprile  2013,  n.  35,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 6  giugno  2013,  n.  64,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provenienti dalla 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dei debiti certi, liquidi ed esigibili degli enti locali"  del  Fondo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cui al comma 10 dell'articolo 1 del decreto-legge n. 35 del 2013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non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dovute, sono utilizzate, nel limite di 650 milioni di  euro,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 la concessione di anticipazioni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al  fine  di  far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fronte ai pagamenti da parte degli  enti  locali  dei  debiti  certi,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liquidi ed esigibili maturati alla data del 31 dicembre 2014,  ovvero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dei  debiti  per  i  quali  sia  stata  emessa  fattura  o  richiesta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equivalente di pagamento  entro  il  predetto  termine,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debiti  fuori  bilancio  che  presentavano   i   requisiti   per 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riconoscimento alla data del 31 dicembre 2014, anche se  riconosciuti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 bilancio in data successiva,  ivi  inclusi  quelli  contenuti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piano di riequilibrio finanziario pluriennale,  di  cui  all'articolo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243-bis del decreto legislativo 18 agosto 2000, n. 267, approvato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delibera della sezione regionale di controllo della Corte dei  conti.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  le  medesime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  cui  al  periodo  precedente 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utilizzate le somme iscritte in  conto  residui  della  "Sezione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pagamenti dei debiti certi,  liquidi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esigibili degli enti locali" del Fondo di cui al primo periodo per un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importo complessivo pari a 200 milioni di euro.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Con decreto del Ministero dell'economia e delle finanze, sentita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 Conferenza Stato-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ed autonomie locali, da adottare entro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30 giugno 2015, sono stabiliti, in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conformita'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alle procedure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 del decreto-legge 8 aprile 2013,  n.  35,  convertito,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 modificazioni, dalla legge 6 giugno 2013, n.  64,  i  criteri,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tempi e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per la concessione e la restituzione delle somme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di cui al comma 6 agli enti locali, ivi inclusi gli enti  locali  che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non hanno precedentemente  avanzato  richiesta  di  anticipazione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8. Le somme di cui  al  comma  7  saranno  erogate  previa  formale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certificazione alla Cassa depositi e prestiti dell'avvenuto pagamento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almeno il 75 per  cento  dei  debiti  e  dell'effettuazione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relative  registrazioni  contabili  da  parte   degli   enti   locali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interessati con riferimento alle anticipazioni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ricevute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precedentemente.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9. Il Ministro dell'economia e delle finanze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autorizzato,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propri decreti, da comunicare alla Corte dei conti, ad  apportare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occorrenti variazioni di bilancio in conto residui tra le Sezioni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Fondo di cui al comma 10 dell'articolo 1 del decreto-legge  8  aprile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2013, n. 35, convertito, con  modificazioni,  dalla  legge  6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2013, n. 64.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10. Per l'anno 2015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attribuito  ai  comuni  un  contributo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complessivi  530  milioni  di  euro.  Con   decreto   del   Ministero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dell'interno, di concerto con  il  Ministero  dell'economia  e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finanze, da adottare entro il 10 luglio 2015,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stabilita,  secondo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una metodologia adottata sentita la  Conferenza  Stato  -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autonomie locali, la quota di tale contributo di spettanza di ciascun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comune,  tenendo  anche  conto  dei  gettiti  standard  ed  effettivi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dell'IMU e della TASI e della verifica del gettito per  l'anno  2014,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derivante dalle disposizioni di cui all'articolo 1 del  decreto-legge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24 gennaio 2015, n. 4, convertito, con modificazioni, dalla legge  24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marzo 2015, n. 34. Le somme di cui al  periodo  precedente  non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considerate tra le entrate finali di cui all'articolo  31,  comma  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della legge 12 novembre 2011, n. 183, rilevanti ai fini del patto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interno.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11. Ai fini di cui al comma 10, per  l'anno  2015,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autorizzato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l'utilizzo delle somme iscritte in conto residui,  per  l'importo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530 milioni di euro, della "Sezione per assicurare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liquidita'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pagamenti dei debiti certi, liquidi ed esigibili degli  enti  locali"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Fondo di cui al comma 10  dell'articolo  1  del  decreto-legge  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2013, n. 35, convertito,  con  modificazioni,  dalla  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2013, n. 64, che sono versate, nel medesimo anno,  all'entrata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bilancio dello Stato e riassegnate allo stato di  previsione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Ministero dell'interno per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 comma 9.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12. Agli oneri derivanti dal comma 10 pari  a  5.671.000  euro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l'anno 2016, a 5.509.686  euro  per  l'anno  2017  e  a  5.346.645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decorrere  dall'anno  2018,  si  provvede   mediante   corrispondente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riduzione delle proiezioni dello stanziamento del Fondo  speciale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parte corrente iscritto, ai fini del  bilancio  triennale  2015-2017,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nell'ambito  del  programma  «Fondi  di  riserva  e  speciale»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missione «Fondi da ripartire» dello stato di previsione del Ministero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dell'economia  e  delle  finanze  per   l'anno   2015,   allo   scopo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parzialmente  utilizzando  l'accantonamento  relativo   al   medesimo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Ministero.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13. All'articolo 1, comma 9-quinquies, del decreto-legge 24 gennaio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2015, n. 4, convertito, con modificazioni, dalla legge 24 marzo 2015,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34, le parole: "30 settembre 2015" sono sostituite  dalle  parole: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"30 giugno 2015".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9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Disposizioni concernenti le regioni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e in tema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sanita'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ed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universita'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All'articolo 1, comma 465, della legge 23 dicembre 2014, n. 190,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la parola: "2.005"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sostituita dalla seguente: "1.720".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All'articolo 1 della legge 23 dicembre 2014,  n.  190,  dopo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comma 488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"488-bis.  In  applicazione  dell'intesa  sancita   in   Conferenza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permanente per i rapporti tra lo Stato,  le  regioni  e  le  province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autonome di Trento e Bolzano nella seduta del 26  febbraio  2015,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di cui al comma 484 sono utilizzate, limitatamente alla quota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attribuibile  alle  regioni  a  statuto  ordinario,  ai  fini 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riduzioni di cui all'articolo  46,  comma  6,  del  decreto-legge  24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2014, n. 66, convertito, con  modificazioni,  dalla  legge 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2014, n. 89,  come  modificato  dal  comma  398  del  presente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articolo, a condizione che le regioni abbiano  ceduto  effettivamente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spazi finanziari validi ai fini del patto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comuni, alle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metropolitane  e  alle  province  ricadenti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proprio territorio entro il termine di cui al comma 485 e  provvedano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alla riduzione del debito. Qualora tali condizioni si verifichino,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Ministero dell'economia e delle finanze provvede a versare  le  somme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spettanti alle regioni a statuto ordinario all'entrata  del  bilancio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statale. Sulla base delle comunicazioni del Ministero dell'economia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finanze, le regioni effettuano  tempestivamente  le  necessarie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regolazioni contabili al fine di dare evidenza nei propri  rendiconti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 tali  operazioni  a  salvaguardia  degli  equilibri  di   finanza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pubblica.".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All'articolo 1 della  legge  23  dicembre  2014,  n.  190,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apportate le seguenti modifiche: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al  comma  484  le  parole:  "previste  dal  comma  481"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sostituite dalle seguenti: "previste dai commi 481 e 482", le parole: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"esclusivamente per pagare i" sono sostituite  dalle  seguenti:  "per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sostenere pagamenti  in  conto  capitale  dando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priorita'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  quelli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relativi ai", le parole:  "30  giugno  2014"  sono  sostituite  dalle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seguenti: "31 dicembre 2014" e le parole: "per il  75  per  cento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comuni." sono sostituite dalle seguenti: "per  il  75  per  cento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comuni, sino a soddisfazione delle richieste. Gli eventuali spazi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assegnati a valere sulle predette quote possono essere assegnati agli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altri enti locali ricadenti nel territorio della regione.".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al comma 485 dopo le parole: "30 aprile 2015" sono inserite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seguenti: "e del 30 settembre 2015".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1 della legge 23 dicembre 2014,  n.  190,  dopo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comma 478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aggiunto il seguente: "478-bis. Le  disposizioni  recate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dai commi da 460 a 478, ad esclusione del  comma  465,  si  applicano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anche alla Regione Sardegna.".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In deroga all'articolo 42, comma 12, del decreto legislativo 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2011, n. 118, e  successive  modifiche,  il  disavanzo  al  31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dicembre 2014 delle regioni, al netto del debito  autorizzato  e 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contratto e della quota del disavanzo formatosi nell'esercizio  2014,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essere ripianato nei sette esercizi successivi a quote costanti,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contestualmente all'adozione di una  delibera  consiliare  avente 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oggetto il piano di rientro dal disavanzo, sottoposto al  parere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collegio dei revisori, nel quale  sono  individuati  i  provvedimenti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necessari  a  ripristinare  il  pareggio.  La  quota  del   disavanzo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formatosi nel 2014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interamente applicata  all'esercizio  2015.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deliberazione di cui al presente comma contiene l'impegno formale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evitare la formazione di ogni ulteriore potenziale disavanzo,  ed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allegata al bilancio di previsione  e  al  rendiconto,  costituendone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parte integrante. Con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periodicita'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almeno  semestrale  il  Presidente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della  giunta  regionale  trasmette  al   Consiglio   una   relazione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riguardante lo stato di attuazione del piano di rientro.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All'articolo 45, comma 2, del decreto-legge 24 aprile  2014,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66, convertito, con modificazioni, dalla legge 23 giugno 2014, n. 89,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 successive modificazioni, dopo le parole:  "Per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presente comma"  sono  inserite  le  seguenti:  ",  ivi  compreso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contributo al riacquisto anche da  parte  del  medesimo  ministero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valere sulle relative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fino  a  un  importo  massimo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complessivo di 543.170.000 di euro,".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All'articolo 1, comma  431,  secondo  periodo,  della  legge 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2014, n. 190, sono apportate le seguenti modificazioni: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le parole: "Entro il 30 giugno  2015"  sono  sostituite  dalle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seguenti: "Entro il 30 novembre 2015";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dopo le parole: "e con il Ministro dei beni e delle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culturali e del turismo," sono inserite le seguenti:  "previa  intesa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 sede di Conferenza unificata,".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8. All'articolo 43, comma 9-bis, della legge 24 dicembre  2012,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234, secondo  periodo,  la  parola:  "sentite"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sostituita  dalle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seguenti: "d'intesa con".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9. Nelle more del riordino del sistema della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fiscalita'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locale,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 legislativo 6 maggio 2011, n. 68, sono apportate le  seguenti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modifiche: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all'articolo  2,  al  comma  1,  la  parola:  "2013",  ovunque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ricorra,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sostituita  dalla  seguente:  "2017"  e  le  parole:  "da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adottare entro un anno dalla data di entrata in vigore  del  presente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decreto" sono sostituite dalle seguenti: "da adottare entro  sessanta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giorni dall'emanazione del decreto di cui all'articolo 7, comma 2";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all'articolo 4, al comma 2, le parole: "Per gli  anni  2011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2012" sono sostituite dalle seguenti: "Per gli anni dal 2011 al 2016"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 le parole: "A  decorrere  dall'anno  2013"  sono  sostituite  dalle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seguenti: "A decorrere dall'anno 2017"; al comma  3,  le  parole:  "A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decorrere  dall'anno  2013"  sono  sostituite  dalle   seguenti:   "A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decorrere dall'anno 2017";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all'articolo 7, al comma 1, le parole: "A decorrere  dall'anno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2013" sono sostituite dalle seguenti: "A decorrere  dall'anno  2017";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 comma 2, le parole: "entro il 31 dicembre  2011"  sono  sostituite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dalle seguenti: "entro il 31 luglio 2016";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d) all'articolo 15,  ai  commi  1  e  5,  la  parola:  "2013"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sostituita dalla seguente: "2017".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10. All'articolo 8 del decreto legislativo  21  dicembre  1999,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517, e successive modificazioni, dopo  il  comma  1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inserito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seguente: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"1-bis. Le disposizioni di cui al comma 1 si applicano  anche  alle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universita'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non  statali  che  gestiscono  policlinici  universitari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attraverso enti dotati di autonoma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personalita'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giuridica di  diritto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privato, senza scopo di lucro, costituiti e controllati dalla  stessa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universita'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attraverso la nomina  della  maggioranza  dei  componenti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dell'organo amministrativo".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11. All'articolo 1, comma 377, della legge  27  dicembre  2013,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147,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aggiunto  in  fine  il  seguente  periodo:   "La   presente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disposizione continua ad applicarsi anche ove le  strutture  indicate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 presente comma modifichino la propria forma giuridica nei  termini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previsti dall'articolo 8, comma 1-bis, del decreto legislativo n. 517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 1999".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10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Nuove disposizioni in materia di Anagrafe Nazionale della Popolazione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Residente e di carta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d'identita'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elettronica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All'articolo 62 del decreto legislativo 7  marzo  2005,  n.  82,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sono apportate le seguenti modifiche: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dopo il comma  2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inserito  il  seguente:  "2-bis.  L'ANPR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contiene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l'archivio nazionale informatizzato dei registri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stato civile tenuti dai comuni e fornisce i dati ai fini della tenuta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liste di cui  all'articolo  1931  del  codice  dell'ordinamento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militare di cui al decreto legislativo 15 marzo 2010, n. 66,  secondo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definite con uno dei decreti di cui al comma 6,  in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stabilito anche un programma di integrazione da completarsi  entro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il 31 dicembre 2018.";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i primi due periodi del comma 3 sono sostituiti dai  seguenti: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"L'ANPR assicura ai singoli comuni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disponibilita'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dei dati, 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atti  e  degli  strumenti  per  lo  svolgimento  delle  funzioni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competenza statale attribuite al sindaco ai sensi  dell'articolo  54,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comma 3, del testo unico  delle  leggi  sull'ordinamento  degli 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locali di cui al decreto legislativo 18 agosto 2000, n. 267, e  mette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a disposizione  dei  comuni  un  sistema  di  controllo,  gestione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interscambio, puntuale e massivo,  di  dati,  servizi  e  transazioni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necessario ai  sistemi  locali  per  lo  svolgimento  delle  funzioni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istituzionali di competenza comunale. Al fine dello svolgimento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proprie funzioni, ad eccezione di quelle assicurate dall'ANPR e  solo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fino  al  completamento  dell'Anagrafe  nazionale,  il  comune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utilizzare i dati  anagrafici  eventualmente  conservati  localmente,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costantemente allineati con l'ANPR.".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Ai fini di  cui  al  comma  1,  il  Ministero  dell'interno,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attuazione dell'articolo 1, comma 306, della legge 24 dicembre  2012,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n. 228, si avvale della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all'articolo  83,  comma  15,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 decreto-legge  25  giugno  2008,   n.   112,   convertito, 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modificazioni, dalla legge 6 agosto 2008, n.  133.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implementazione dell'ANPR, ivi incluse quelle di progettazione,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curate  dal  Ministero  dell'  interno  d'intesa  con  l'Agenzia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l'Italia digitale.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All'articolo 7-vicies ter, del decreto-legge 31 gennaio 2005,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7, convertito, con modificazioni, dalla legge 31 marzo 2005,  n.  43,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il comma 2-bis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sostituito dal seguente: "2-bis. L'emissione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carta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d'identita'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elettronica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riservata al Ministero  dell'interno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che vi provvede nel rispetto delle norme di sicurezza in  materia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carte valori, di documenti di  sicurezza  della  Repubblica  e 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standard  internazionali  di  sicurezza.  Con  decreto  del  Ministro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dell'interno, di concerto con il Ministro per la semplificazione e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pubblica  amministrazione  ed  il  Ministro  dell'economia  e 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finanze, sentita l'Agenzia per l'Italia digitale, il Garante  per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protezione dei dati personali e la Conferenza Stato-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citta'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autonomie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locali, sono definite le caratteristiche tecniche,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produzione,  di  emissione,  di  rilascio  della  carta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d'identita'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elettronica,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' di tenuta del relativo archivio informatizzato."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All'articolo  10  del  decreto-legge  13  maggio  2011,  n.  70,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12 luglio 2011, n. 106,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commi 2 e 3 sono abrogati.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In attesa dell'attuazione del comma 3 si  mantiene  il  rilascio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della carta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d'identita'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elettronica di cui all'articolo 7-vicies ter,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comma 2, del decreto-legge 31 gennaio 2005,  n.  7,  convertito,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modificazioni, dalla legge 31 marzo 2005, n. 43.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Per gli oneri derivanti dai commi 1 e 3 del presente articolo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autorizzata la spesa per investimenti di 59,5  milioni  di  euro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l'anno 2015, di 8 milioni di euro l'anno 2016 e di  62,5  milioni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euro, ogni  cinque  anni,  a  decorrere  dall'anno  2020  e,  per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gestione, di 0,7 milioni di euro a  decorrere  dall'anno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2016. Alla copertura dei relativi oneri si provvede,  quanto  a  59,5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milioni di euro per l'anno 2015, a 8 milioni di euro l'anno 2016 e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62,5 milioni di euro, ogni cinque anni, a decorrere  dall'anno  2020,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mediante  corrispondente  utilizzo  delle  risorse,  anche  in  conto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residui, di cui all'articolo 10, comma 3-bis,  del  decreto-legge  13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maggio 2011, n. 70, convertito, con  modificazioni,  dalla  legge  12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luglio 2011, n. 106, e, quanto a 0,7  milioni  di  euro  a  decorrere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dall'anno 2016, mediante corrispondente riduzione dell'autorizzazione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spesa di cui  all'articolo  10,  comma  5,  del  decreto-legge  29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novembre 2004, n. 282, convertito, con modificazioni, dalla legge  27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dicembre 2004, n. 307.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11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Misure urgenti per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legalita'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la trasparenza e l'accelerazione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processi di ricostruzione dei territori abruzzesi  interessati  dal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sisma del 6 aprile 2009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I contratti per la redazione del progetto e la realizzazione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lavori  relativi  agli  interventi  di  ricostruzione  nei  territori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abruzzesi interessati dal sisma  del  6  aprile  2009  devono  essere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stipulati  ai   sensi   dell'articolo   67-quater,   comma   8, 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decreto-legge 22 giugno 2012, n. 83, convertito,  con  modificazioni,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legge 7 agosto 2012, n.  134;  in  particolare,  devono  essere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contenute nel contratto le informazioni di cui alle lettere  a),  b),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c), d), e) ed f), la cui mancanza determina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del contratto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stesso. Il direttore dei lavori  attesta,  trasmettendo  copia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certificazione ai comuni interessati per  gli  idonei  controlli,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regolarita'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del  contratto  stipulato  tra  le  parti.  Si   applica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l'articolo 76 del decreto del Presidente della Repubblica 28 dicembre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2000, n. 445.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Il progettista e il direttore dei lavori non  possono  avere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corso ne' avere avuto  negli  ultimi  tre  anni  rapporti  di  natura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professionale, commerciale o di collaborazione, comunque  denominati,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 l'impresa affidataria dei lavori di riparazione o  ricostruzione,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anche in subappalto.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I contratti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stipulati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purche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non in corso  di  esecuzione,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sono adeguati, entro 45 giorni dalla data di entrata  in  vigore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presente decreto, alla previsione del comma 1.  In  caso  di  mancata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conferma della sussistenza  dei  requisiti  accertati  da  parte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direttore dei lavori, il committente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effettuera'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una nuova  procedura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selezione  dell'operatore  economico  e  l'eventuale  obbligazione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precedentemente assunta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risolta  automaticamente  senza  produrre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alcun  obbligo  di  risarcimento  a  carico   del   committente. 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obbligazioni precedentemente assunte si  considerano  non  confermate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anche in mancanza della suddetta  verifica  nei  tempi  previsti  dal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presente decreto.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Gli amministratori di condominio, i  rappresentanti  legali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consorzi, i commissari dei consorzi obbligatori di  cui  all'articolo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7, comma 13, dell'ordinanza del Presidente del Consiglio dei ministri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n. 3820 del 12 novembre 2009, e  successive  modificazioni,  ai  fini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dello svolgimento delle prestazioni professionali rese ai sensi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ordinanze del Presidente del  Consiglio  dei  ministri  adottate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consentire la riparazione o la ricostruzione delle parti comuni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immobili danneggiati o distrutti dagli eventi sismici  del  6  aprile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2009, assumono la qualifica di incaricato di  pubblico  servizio,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sensi dell'articolo 358 del codice penale.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Le certificazioni di conclusione lavori con redazione e consegna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dello stato finale devono essere consegnate  entro  30  giorni  dalla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chiusura dei cantieri. In caso  di  ritardo  agli  amministratori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condominio, ai  rappresentanti  di  consorzio  e  ai  commissari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consorzi obbligatori si applica la riduzione del 20% sul compenso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il primo mese di ritardo e del 50% per i mesi successivi.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Fatto  salvo  quanto  previsto  dall'articolo  1656  del  codice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civile, le imprese affidatarie possono ricorrere al subappalto per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lavorazioni della categoria prevalente nei limiti della  quota  parte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trenta per cento dei lavori. Sono nulle  tutte  le  clausole  che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dispongano il subappalto dei lavori in misura superiore  o  ulteriori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subappalti.  E'  fatto  obbligo  all'affidatario  di  comunicare 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committente, copia dei contratti  con  il  nome  del  sub-contraente,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l'importo del contratto e l'oggetto dei lavori affidati. Il contratto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 la realizzazione dei lavori di riparazione  o  ricostruzione  non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essere ceduto, sotto qualsiasi forma, anche  riconducibile  alla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cessione di ramo d'azienda, neanche parzialmente, a pena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 In  caso  di  fallimento  dell'affidatario  dei  lavori  o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liquidazione coatta e concordato preventivo dello stesso,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nei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casi previsti dall'articolo 135, comma 1, del decreto legislativo  12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2006, n. 163, il contratto per la realizzazione dei lavori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riparazione o ricostruzione s'intende risolto di diritto.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8. Al fine di garantire la massima trasparenza  e  l'efficacia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controlli  antimafia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prevista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tracciabilita'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dei   flussi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finanziari, di cui all'articolo 3 della legge 13 agosto 2010, n. 136,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relativi alle erogazioni dei contributi a favore di soggetti  privati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per  l'esecuzione  di  tutti  gli  interventi  di   ricostruzione 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ripristino degli immobili danneggiati dal sisma del 6 aprile 2009.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Corte dei conti effettua  verifiche  a  campione,  anche  tramite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Guardia di Finanza, sulla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regolarita'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amministrativa e contabile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pagamenti effettuati e sulla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tracciabilita'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dei flussi finanziari 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essi collegati.  Nell'ambito  dei  controlli  eseguiti  dagli  Uffici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speciali, ai sensi del comma 2, articolo 67-ter del decreto-legge  22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2012, n. 83, convertito,  con  modificazioni,  dalla  legge  7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agosto 2012, n. 134, i titolari degli Uffici  speciali  informano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Guardia di Finanza e  la  Corte  dei  conti  circa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irregolarita'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riscontrate.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9. Al fine di razionalizzare il  processo  di  ricostruzione 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immobili pubblici danneggiati, ivi compresi gli edifici di  interesse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artistico, storico, culturale o archeologico sottoposti a  tutela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sensi della parte seconda del decreto legislativo 22 gennaio 2004,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42,  ciascuna  delle  amministrazioni,  competenti  per  settore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intervento, predispone  un  programma  pluriennale  degli  interventi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nell'intera area colpita dal sisma, con il relativo piano finanziario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risorse necessarie, assegnate o da assegnare, in coerenza con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piani di ricostruzione approvati dai comuni, sentiti  i  sindaci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 interessati e la diocesi competente nel  caso  di  edifici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culto. Il  programma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reso  operativo  attraverso  piani  annuali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predisposti nei limiti dei fondi disponibili  e  nell'osservanza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criteri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priorita'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delle altre indicazioni stabilite con delibera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CIPE e approvati con delibera  del  predetto  Comitato.  In  casi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motivati dall'andamento demografico e dai  fabbisogni  specifici,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programma degli interventi per la ricostruzione degli edifici adibiti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all'uso scolastico danneggiati  dal  sisma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prevedere,  con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risorse destinate alla  ricostruzione  pubblica,  la  costruzione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nuovi edifici.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10. Al fine  di  accelerare  il  processo  di  ricostruzione  degli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edifici pubblici danneggiati dal sisma  del  6  aprile  2009  che  ha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interessato la  regione  Abruzzo,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istituita  la  Stazione  Unica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Appaltante per la ricostruzione dei territori abruzzesi  colpiti  dal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sisma del 6 aprile 2009, in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conformita'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al decreto del Presidente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Consiglio dei  ministri  30  giugno  2011,  recante  "Stazione  Unica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Appaltante, in attuazione dell'articolo  13  della  legge  13 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2010, n. 136 - Piano straordinario contro le mafie", pubblicato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Gazzetta Ufficiale  29  agosto  2011,  n.  200,  con  il  compito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assicurare: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l'efficacia, l'efficienza 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l'economicita'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nell'espletamento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delle procedure di evidenza pubblica;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l'imparzialita'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,  la  trasparenza  e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regolarita'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gestione dei contratti pubblici;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la prevenzione del rischio di infiltrazioni criminali;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d) il rispetto  della  normativa  in  materia  di  sicurezza  sul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lavoro.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11. Nel caso di edifici di interesse artistico, storico,  culturale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 archeologico, sottoposti a tutela ai sensi della parte seconda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 legislativo 22 gennaio 2004, n.  42,  i  lavori  non  possono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essere  iniziati  senza   la   preventiva   autorizzazione 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21, comma 4, del decreto legislativo n. 42 del 2004.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caso di edifici sottoposti a tutela ai sensi della  parte  terza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 legislativo n. 42 del  2004,  i  lavori  non  possono  essere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iniziati senza la  preventiva  autorizzazione  paesaggistica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all'articolo 146 dello stesso decreto legislativo.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12. A valere sull'autorizzazione di spesa di cui all'articolo 7-bis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 decreto-legge  del  26  aprile  2013,  n.  43,  convertito,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24 giugno 2013, n. 71,  una  quota  fissa,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fino a un valore massimo del 4 per cento degli  stanziamenti  annuali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bilancio,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destinata,  per  gli  importi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cosi'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determinati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ciascun anno, nel  quadro  di  un  programma  di  sviluppo  volto 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assicurare  effetti  positivi  di  lungo  periodo   in   termini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valorizzazione delle risorse territoriali, produttive e professionali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endogene,  di  ricadute  occupazionali  dirette   e   indirette,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incremento dell'offerta di beni e servizi connessi al  benessere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cittadini  e  delle  imprese,  a:  a)  interventi   di   adeguamento,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riqualificazione e sviluppo delle aree di localizzazione  produttiva;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b)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  programmi  di  promozione  dei  servizi  turistici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culturali; c)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ricerca, innovazione  tecnologica  e  alta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formazione; d) azioni di sostegno alle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imprenditoriali;  e)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azioni di sostegno per l'accesso al credito delle  imprese,  comprese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le micro e piccole imprese; f) interventi e servizi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connettivita'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anche attraverso la  banda  larga,  per  cittadini  e  imprese.  Tali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interventi sono realizzati all'interno di un  programma  di  sviluppo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predisposto dalla  Struttura  di  missione  di  cui  al  decreto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Presidente del Consiglio dei  ministri  1°  giugno  2014,  pubblicato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nella Gazzetta Ufficiale 11 settembre 2014, n. 211. Il  programma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sviluppo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sottoposto al CIPE per  l'approvazione  e  l'assegnazione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 risorse.  Il  programma  individua  tipologie  di  intervento,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amministrazioni  attuatrici,  disciplina  del   monitoraggio, 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valutazione degli interventi in itinere ed ex post,  della  eventuale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revoca o rimodulazione delle risorse per la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efficace allocazione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delle medesime.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13. Al comma 2 dell'articolo 67-ter  del  decreto-legge  22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n. 83, convertito, con  modificazioni,  dalla  legge  7 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n. 134, alla fine del  primo  periodo,  dopo  le  parole:  "sui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restanti comuni del cratere" sono aggiunte le seguenti: "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sui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 fuori cratere per gli interventi di cui all'articolo 1,  comma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3,  del  decreto-legge  28  aprile  2009,  n.  39,  convertito, 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modificazioni, dalla legge 24 giugno 2009, n.77."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14. Al comma 3 dell'articolo 67-ter  del  decreto-legge  22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n. 83, convertito, con  modificazioni,  dalla  legge  7 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n. 134, al terzo  periodo,  dopo  la  parola:  "titolari"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aggiunte le  seguenti:  "nominati  con  decreto  del  Presidente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Consiglio dei ministri".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15. In  relazione  alle  esigenze  connesse  alla  ricostruzione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seguito del sisma del 6  aprile  2009,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assegnato  al  comune  de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L'Aquila un contributo straordinario  di  8,5  milioni  di  euro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l'anno 2015, a valere sulle risorse di cui all'articolo 7-bis,  comma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1,  del  decreto-legge  26  aprile  2013,  n.  43,  convertito, 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 24  giugno  2013,  n.  71,  e  successivi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rifinanziamenti, e con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ivi previste. Tale contributo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destinato: a) per l'importo di 7 milioni di euro per  fare  fronte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oneri connessi al processo di ricostruzione del comune  de  L'Aquila;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b) per l'importo  di  1  milione  di  euro  a  integrare  le  risorse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stanziate per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all'articolo 1,  comma  448,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legge 23 dicembre 2014, n. 190; c) per l'importo di  0,5  milione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euro a integrare le risorse di cui alla lettera b) e da destinare  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comuni, diversi da  quello  de  L'Aquila,  interessati  dal  suddetto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sisma.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16. All'attuazione dei commi da 1 a 11 e da  13  a  14  di  cui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presente articolo,  si  provvede  nell'ambito  delle  risorse  umane,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strumentali e finanziarie disponibili a legislazione  vigente,  senza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nuovi o maggiori oneri a carico della finanza pubblica.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12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Zone Franche urbane - Emilia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Nell'intero territorio colpito  dall'alluvione  del  17  gennaio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2014 di cui al decreto-legge 28 gennaio 2014, n. 4,  convertito,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modificazioni, dalla legge 28 marzo 2014, n. 50, e nei comuni colpiti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 sisma del 20 e 29 maggio 2012 di cui al  decreto-legge  6  giugno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n. 74, convertito, con modificazioni,  dalla  legge  1°  agosto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2012, n. 122, con zone rosse nei centri storici,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istituita la zona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franca  ai  sensi  della  legge  27  dicembre  2006,   n.   296. 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perimetrazione della zona franca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la seguente: comuni di Bastiglia,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Bomporto, Camposanto, Medolla, San Prospero, San Felice  sul  Panaro,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Finale Emilia, comune di Modena limitatamente  alle  frazioni  di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Rocca, San Matteo, Navicello, Albareto, e i centri storici dei comuni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 zone rosse: Cavezzo, Concordia sulla Secchia, Mirandola, Novi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Modena, S. Possidonio, Crevalcore, Poggio Renatico, Sant'Agostino.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Possono beneficiare delle agevolazioni  le  imprese  localizzate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all'interno della zona franca di  cui  al  comma  precedente  con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seguenti caratteristiche: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rispettare la definizione di micro imprese, ai sensi di quanto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stabilito dalla Raccomandazione della Commissione 6 maggio  2003,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2003/361/CE, e del decreto del Ministro delle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produttive 18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aprile 2005, e avere un reddito lordo nel  2014  inferiore  a  80.000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euro e un numero di addetti inferiore o uguale a 5;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essere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costituite alla data di presentazione dell'istanza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cui al  successivo  comma  9,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purche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la  data  di  costituzione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dell'impresa non sia successiva al 31 dicembre 2014;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svolgere la propria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all'interno della  zona  franca,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ai sensi di quanto previsto dal comma 3;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d) essere nel pieno e libero esercizio dei propri diritti civili,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non essere  in  liquidazione  volontaria  o  sottoposte  a  procedure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concorsuali.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 Gli  aiuti  di   stato   corrispondenti   all'ammontare 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agevolazioni di cui al presente articolo sono concessi ai sensi e nei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limiti del regolamento (CE) della Commissione 18  dicembre  2013,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1407/2013, relativo all'applicazione degli articoli  107  e  108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trattato  sul  funzionamento  dell'Unione  europea  agli  aiuti   "de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minimis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" e dal regolamento (CE) della  Commissione  del  18  dicembre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2013, n. 1408/2013, relativo all'applicazione degli  articoli  107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108 del trattato sul funzionamento dell'Unione europea agli aiuti "de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minimis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"/ nel settore agricolo.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Per accedere alle agevolazioni di cui al  presente  articolo,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soggetti individuati ai sensi  del  comma  1  devono  avere  la  sede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principale  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l'unita'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locale  all'interno  della  zona  franca 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rispettare  i  limiti  e  le  procedure  previsti   dai   regolamenti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comunitari di cui al comma precedente.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I soggetti di cui al presente articolo possono beneficiare,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rispetto del comma 2 e dei limiti fissati dal comma  3,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rispetto della dotazione finanziaria del fondo di  cui  al  comma  7,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delle seguenti agevolazioni: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a) esenzione dalle imposte  sui  redditi  del  reddito  derivante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dallo svolgimento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dell'attivita'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svolta dall'impresa nella ZFU fino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concorrenza,  per  ciascun  periodo  di  imposta,   dell'importo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100.000,00   euro   del   reddito   derivante    dallo    svolgimento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dell'attivita'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svolta dall'impresa nella ZFU;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b) esenzione dall'imposta regionale  sulle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produttive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 valore  della  produzione  netta  derivante  dallo   svolgimento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dell'attivita'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svolta dall'impresa  nella  ZFU  nel  limite  di  euro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300.000,00 per ciascun periodo di imposta, riferito al  valore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produzione netta;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c) esenzione dalle imposte municipali proprie  per  gli  immobili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siti nella zona franca di cui al comma 1, posseduti e utilizzati  dai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soggetti di cui al presente articolo per  l'esercizio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dell'attivita'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economica.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Le esenzioni di cui al comma 5 sono concesse esclusivamente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il periodo di imposta in corso alla data di  entrata  in  vigore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presente articolo e per quello successivo.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7. Nell'ambito delle risorse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stanziate ai sensi  dell'articolo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22-bis del decreto-legge 24 aprile 2014, n. 66, convertito  in  legge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 modificazioni dalla legge 23 giugno 2014, n. 89, una quota pari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 milioni di euro per ciascuno degli anni 2015 e 2016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destinata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all'attuazione del presente articolo. L'autorizzazione  di  spesa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cui al presente comma costituisce limite  annuale  per  la  fruizione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delle agevolazioni da parte delle imprese beneficiarie.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  8. Per l'attuazione degli interventi di cui al  presente  articolo,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si applicano in quanto compatibili, le disposizioni di cui al decreto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 Ministro dello sviluppo  economico  10  aprile  2013,  pubblicato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nella Gazzetta  Ufficiale  11  luglio  2013,  n.  161,  e  successive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modificazioni, recante le condizioni, i  limiti,  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termini di decorrenza e durata delle agevolazioni concesse  ai  sensi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dell'articolo  37  del  decreto-legge  18  ottobre  2012,   n.   179,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convertito, con modificazioni, dalla legge 17 dicembre 2012, n. 221.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13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Rimodulazione interventi a favore delle popolazioni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colpite dagli eventi sismici del 20 e 29 maggio 2012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Il Presidente della  regione  Lombardia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destinare,  nella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forma di contributi in conto capitale, fino a 205  milioni  di  euro,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per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all'articolo 3, comma 1, lettere  a),  b)  ed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f),  del  decreto-legge  6  giugno  2012,  n.  74,  convertito,   con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modificazioni, dalla legge 1º agosto 2012, n. 122.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Agli oneri derivanti dal comma 1  si  fa  fronte  quanto  a  140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milioni   di   euro    mediante    riduzione    per    l'anno    2015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dell'autorizzazione  di  spesa  prevista  dall'articolo   3-bis 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decreto-legge 6 luglio 2012, n. 95,  convertito,  con  modificazioni,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legge 7 agosto 2012, n. 135, e quanto a 65 milioni  di  euro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valere sulle risorse relative  all'autorizzazione  di  spesa  di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11, comma 13, del decreto-legge 10 ottobre 2012, n. 174,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7 dicembre 2012,  n.  213,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disponibili nel bilancio autonomo della Presidenza del Consiglio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ministri.  Le  predette  risorse  sono  versate  sulla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contabilita'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speciale n. 5713 di cui all'articolo 2, comma 6, del decreto-legge  6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giugno 2012, n. 74, convertito, con  modificazioni,  dalla  legge  1º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agosto 2012, n. 122, intestata al Presidente della regione Lombardia.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Al fine di agevolare la ripresa  delle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consentire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l'attuazione dei piani per la ricostruzione e per il  ripristino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danni causati dagli eccezionali eventi sismici del  20  e  29  maggio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2012, gli obiettivi del patto di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interno  dei  comuni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province della regione Emilia-Romagna colpiti dal sisma del  20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 29 maggio 2012, individuati ai sensi dell'articolo 1, comma 1,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decreto-legge 6 giugno 2012, n. 74,  convertito,  con  modificazioni,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legge 1º agosto 2012, n. 122, e  dall'articolo  67-septies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decreto-legge 22 giugno 2012, n. 83, convertito,  con  modificazioni,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dalla legge 7 agosto 2012, n. 134,  sono  ridotti  con  le  procedure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previste per il patto regionale verticale,  secondo  quanto  previsto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dal comma 480 dell'articolo 1 della legge 23 dicembre 2014,  n.  190,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somme derivanti da rimborsi assicurativi incassati  dagli  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locali per danni su edifici pubblici provocati dal sisma del 2012 sui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propri immobili, che concorrono al  finanziamento  di  interventi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ripristino, ricostruzione e miglioramento sismico,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inseriti  nei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piani attuativi del Commissario delegato per  la  ricostruzione,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limite di 20 milioni di euro per l'anno 2015.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Al fine di agevolare la ripresa  delle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  consentire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l'attuazione dei piani per la ricostruzione e per il  ripristino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danni causati dagli eccezionali eventi sismici del  20  e  29  maggio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2012, all'articolo 8, comma 3, del decreto-legge 6  giugno  2012,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74, convertito, con modificazioni, dalla legge  1°  agosto  2012, 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122, le parole  "e  comunque  non  oltre  il  30  giugno  2015"  sono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sostituite dalle parole "e comunque non oltre il 31 dicembre 2016".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All'articolo 3-bis, comma 1, del decreto-legge 6 luglio 2012, n.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95, convertito, con modificazioni, dalla legge 7 agosto 2012, n. 135,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dopo le parole:  "  la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continuita'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produttiva,"  sono  inserite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seguenti: " e dei danni subiti da prodotti in  corso  di  maturazione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ovvero di stoccaggio ai sensi del regolamento (CE)  n.  510/2006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Consiglio,  del  20  marzo  2006,  relativo  alla  protezione  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>indicazioni geografiche e delle denominazioni d'origine dei  prodotti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agricoli e alimentari,".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Agli oneri derivanti dai commi 3 e 4, pari  a  33,1  milioni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euro per l'anno 2015 ed a 26,2 milioni di euro per  l'anno  2016,  si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provvede mediante versamento all'entrata  del  bilancio  dello  Stato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delle  risorse  relative   all'autorizzazione   di   spesa 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11, comma 13, del decreto-legge 10 ottobre 2012, n. 174,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convertito, con modificazioni, dalla legge 7 dicembre 2012,  n.  213,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disponibili nel bilancio autonomo della Presidenza del Consiglio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ministri.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14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Clausola di salvaguardia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All'articolo 1, comma  632,  secondo  periodo,  della  legge  23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dicembre 2014, n. 190, le parole "30  giugno  2015"  sono  sostituite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dalle parole "30 settembre 2015".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15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Servizi per l'impiego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Allo scopo di garantire livelli  essenziali  di  prestazioni  in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materia di servizi e politiche attive del lavoro,  il  Ministero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lavoro e delle politiche sociali, le regioni e le province  autonome,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definiscono,  con  accordo  in  Conferenza  unificata,  un  piano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rafforzamento dei servizi per l'impiego ai fini dell'erogazione delle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politiche attive, mediante l'utilizzo coordinato di fondi nazionali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regionali,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dei programmi  operativi  cofinanziati  dal  Fondo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Sociale Europeo e di quelli cofinanziati con  fondi  nazionali  negli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ambiti di intervento del Fondo  Sociale  Europeo,  nel  rispetto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regolamenti dell'Unione europea in materia di fondi strutturali.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2. Allo scopo di garantire i medesimi livelli essenziali attraverso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meccanismi coordinati di gestione amministrativa,  il  Ministero  del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lavoro e delle politiche sociali stipula, con ogni regione e  con 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province autonome di Trento e Bolzano, una convenzione finalizzata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regolare i relativi rapporti ed obblighi in relazione  alla  gestione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dei servizi per l'impiego e delle politiche  attive  del  lavoro  nel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territorio della regione o provincia autonoma.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3. Nell'ambito delle convenzioni di cui al comma 2 stipulate con le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regioni  a  statuto  ordinario,  le  parti   possono   prevedere 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346D26">
        <w:rPr>
          <w:rFonts w:ascii="Courier New" w:hAnsi="Courier New" w:cs="Courier New"/>
          <w:sz w:val="20"/>
          <w:szCs w:val="20"/>
        </w:rPr>
        <w:t>possibilita'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di  partecipazione  del   Ministero   agli   oneri   di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funzionamento dei servizi per l'impiego per gli anni 2015 e 2016, nei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limiti di 70 milioni di euro annui, ed  in  misura  proporzionale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numero di lavoratori dipendenti a  tempo  indeterminato  direttamente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impiegati in compiti di erogazione di servizi per l'impiego.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4. Subordinatamente alla stipula delle convenzioni di cui al  comma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 e nei limiti temporali e di  spesa  stabiliti  dalle  medesime,  il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Ministero del lavoro e delle  politiche  sociali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autorizzato 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utilizzare una somma non superiore a 70  milioni  di  euro  annui,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carico del fondo di rotazione di cui all'articolo 9 del decreto-legge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 maggio 1993, n. 148, convertito, con modificazioni, dalla legge 19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luglio 1993, n. 236, per le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 cui al comma 3.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5. Entro trenta giorni dall'entrata in vigore del presente decreto,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in deroga a quanto previsto dal comma 4 ed esclusivamente per  l'anno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2015, il Ministero del lavoro e delle politiche sociali provvede,  su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richiesta di ciascuna regione a statuto ordinario e in  via  di  mera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anticipazione rispetto a quanto erogabile  a  seguito  della  stipula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della convenzione di cui al  comma  2,  all'assegnazione  a  ciascuna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regione della relativa quota annua, a valere sul Fondo  di  rotazione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cui al comma 4.  Laddove  con  la  medesima  regione  destinataria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dell'anticipazione non si addivenga alla  stipula  della  convenzione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entro il 30 settembre 2015,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operata  una  riduzione  di  importo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corrispondente alla erogazione effettuata a valere sui  trasferimenti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statali a qualsiasi titolo disposti in favore della  regione  stessa.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 predette risorse sono riassegnate al Fondo di rotazione di cui  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primo periodo del presente comma.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6. All'articolo 1, comma 429, della legge 23 dicembre 2014, n. 190,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le parole da "Allo scopo di consentire  il  temporaneo  finanziamento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dei rapporti di lavoro" fino alla fine del comma sono abrogate.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16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Misure urgenti per il gli istituti e luoghi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della cultura di appartenenza pubblica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Al fine di accelerare l'avvio e lo svolgimento  delle  procedure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di  gara  per  l'affidamento  in  concessione  dei  servizi  di   cui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all'articolo 117 del decreto legislativo 22 gennaio 2004,  n.  42,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successive modificazioni, presso gli istituti e luoghi della  cultura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appartenenza pubblica,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nonche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' allo  scopo  di  razionalizzare  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spesa pubblica, le amministrazioni aggiudicatrici possono  avvalersi,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sulla base di apposite convenzioni per  la  disciplina  dei  relativi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rapporti, di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Consip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S.p.A., anche quale centrale di committenza,  per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lo svolgimento delle relative procedure.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17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Disposizioni finali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Ai fini dell'immediata attuazione delle disposizioni recate  dal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presente decreto,  il  Ministro  dell'economia  e  delle  finanze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autorizzato  ad  apportare,  con  propri   decreti,   le   occorrenti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variazioni di bilancio e, ove necessario,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disporre il ricorso ad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anticipazioni di tesoreria, la cui regolarizzazione, con  l'emissione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di  ordini  di  pagamento  sui  pertinenti  capitoli  di  spesa,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effettuata entro la conclusione  dell'esercizio  in  cui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e'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 erogata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l'anticipazione.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Art. 18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Entrata in vigore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1. Il presente decreto entra  in  vigore  il  giorno  successivo  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quello  della  sua  pubblicazione  nella  Gazzetta  Ufficiale   della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Repubblica italiana e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sara'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presentato alle Camere per la conversione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in legge.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Il presente decreto, munito del sigillo dello Stato,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sara'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 xml:space="preserve"> inserito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nella  Raccolta  ufficiale  degli  atti  normativi  della  Repubblica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>italiana. E' fatto obbligo a chiunque spetti di osservarlo e di farlo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osservare.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Dato a Roma, addi' 19 giugno 2015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MATTARELLA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Renzi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Presidente del  Consiglio  dei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ministri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346D26">
        <w:rPr>
          <w:rFonts w:ascii="Courier New" w:hAnsi="Courier New" w:cs="Courier New"/>
          <w:sz w:val="20"/>
          <w:szCs w:val="20"/>
        </w:rPr>
        <w:t>Padoan</w:t>
      </w:r>
      <w:proofErr w:type="spellEnd"/>
      <w:r w:rsidRPr="00346D26">
        <w:rPr>
          <w:rFonts w:ascii="Courier New" w:hAnsi="Courier New" w:cs="Courier New"/>
          <w:sz w:val="20"/>
          <w:szCs w:val="20"/>
        </w:rPr>
        <w:t>,  Ministro   dell'economia   e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delle finanze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                  Alfano, Ministro dell'interno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lastRenderedPageBreak/>
        <w:t xml:space="preserve">Visto, il Guardasigilli: Orlando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Parte di provvedimento in formato grafico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             Parte di provvedimento in formato grafico</w:t>
      </w:r>
    </w:p>
    <w:p w:rsidR="00346D26" w:rsidRPr="00346D26" w:rsidRDefault="00346D26" w:rsidP="0034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D26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46D26" w:rsidRPr="00346D26" w:rsidTr="00346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D26" w:rsidRPr="00346D26" w:rsidRDefault="00346D26" w:rsidP="00346D26"/>
        </w:tc>
        <w:tc>
          <w:tcPr>
            <w:tcW w:w="0" w:type="auto"/>
            <w:vAlign w:val="center"/>
            <w:hideMark/>
          </w:tcPr>
          <w:p w:rsidR="00346D26" w:rsidRPr="00346D26" w:rsidRDefault="00346D26" w:rsidP="00346D26"/>
        </w:tc>
      </w:tr>
    </w:tbl>
    <w:p w:rsidR="00FC2F1C" w:rsidRDefault="00FC2F1C">
      <w:bookmarkStart w:id="0" w:name="_GoBack"/>
      <w:bookmarkEnd w:id="0"/>
    </w:p>
    <w:sectPr w:rsidR="00FC2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6"/>
    <w:rsid w:val="00346D26"/>
    <w:rsid w:val="00892313"/>
    <w:rsid w:val="008B3919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3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8923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8923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Corpotesto"/>
    <w:link w:val="Titolo4Carattere"/>
    <w:semiHidden/>
    <w:unhideWhenUsed/>
    <w:qFormat/>
    <w:rsid w:val="008923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Corpotesto"/>
    <w:link w:val="Titolo5Carattere"/>
    <w:semiHidden/>
    <w:unhideWhenUsed/>
    <w:qFormat/>
    <w:rsid w:val="008923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Corpotesto"/>
    <w:link w:val="Titolo6Carattere"/>
    <w:semiHidden/>
    <w:unhideWhenUsed/>
    <w:qFormat/>
    <w:rsid w:val="008923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Corpotesto"/>
    <w:link w:val="Titolo7Carattere"/>
    <w:semiHidden/>
    <w:unhideWhenUsed/>
    <w:qFormat/>
    <w:rsid w:val="008923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Corpotesto"/>
    <w:link w:val="Titolo8Carattere"/>
    <w:semiHidden/>
    <w:unhideWhenUsed/>
    <w:qFormat/>
    <w:rsid w:val="008923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Corpotesto"/>
    <w:link w:val="Titolo9Carattere"/>
    <w:semiHidden/>
    <w:unhideWhenUsed/>
    <w:qFormat/>
    <w:rsid w:val="008923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3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313"/>
    <w:rPr>
      <w:rFonts w:ascii="Arial" w:hAnsi="Arial"/>
      <w:sz w:val="22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892313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92313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313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313"/>
    <w:rPr>
      <w:rFonts w:asciiTheme="minorHAnsi" w:eastAsiaTheme="minorEastAsia" w:hAnsiTheme="minorHAnsi" w:cstheme="minorBidi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892313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92313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92313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92313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Didascalia">
    <w:name w:val="caption"/>
    <w:basedOn w:val="Normale"/>
    <w:next w:val="Corpotesto"/>
    <w:semiHidden/>
    <w:unhideWhenUsed/>
    <w:qFormat/>
    <w:rsid w:val="00892313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8B39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B39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B391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B391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B3919"/>
    <w:rPr>
      <w:b/>
      <w:bCs/>
    </w:rPr>
  </w:style>
  <w:style w:type="character" w:styleId="Enfasicorsivo">
    <w:name w:val="Emphasis"/>
    <w:basedOn w:val="Carpredefinitoparagrafo"/>
    <w:qFormat/>
    <w:rsid w:val="008B3919"/>
    <w:rPr>
      <w:i/>
      <w:iCs/>
    </w:rPr>
  </w:style>
  <w:style w:type="paragraph" w:customStyle="1" w:styleId="grassetto">
    <w:name w:val="grassetto"/>
    <w:basedOn w:val="Normale"/>
    <w:rsid w:val="00346D2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6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6D26"/>
    <w:rPr>
      <w:rFonts w:ascii="Courier New" w:hAnsi="Courier New" w:cs="Courier New"/>
      <w:lang w:eastAsia="it-IT"/>
    </w:rPr>
  </w:style>
  <w:style w:type="character" w:customStyle="1" w:styleId="riferimento">
    <w:name w:val="riferimento"/>
    <w:basedOn w:val="Carpredefinitoparagrafo"/>
    <w:rsid w:val="00346D26"/>
  </w:style>
  <w:style w:type="paragraph" w:styleId="NormaleWeb">
    <w:name w:val="Normal (Web)"/>
    <w:basedOn w:val="Normale"/>
    <w:uiPriority w:val="99"/>
    <w:semiHidden/>
    <w:unhideWhenUsed/>
    <w:rsid w:val="00346D26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4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3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8923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8923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Corpotesto"/>
    <w:link w:val="Titolo4Carattere"/>
    <w:semiHidden/>
    <w:unhideWhenUsed/>
    <w:qFormat/>
    <w:rsid w:val="008923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Corpotesto"/>
    <w:link w:val="Titolo5Carattere"/>
    <w:semiHidden/>
    <w:unhideWhenUsed/>
    <w:qFormat/>
    <w:rsid w:val="008923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Corpotesto"/>
    <w:link w:val="Titolo6Carattere"/>
    <w:semiHidden/>
    <w:unhideWhenUsed/>
    <w:qFormat/>
    <w:rsid w:val="008923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Corpotesto"/>
    <w:link w:val="Titolo7Carattere"/>
    <w:semiHidden/>
    <w:unhideWhenUsed/>
    <w:qFormat/>
    <w:rsid w:val="008923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Corpotesto"/>
    <w:link w:val="Titolo8Carattere"/>
    <w:semiHidden/>
    <w:unhideWhenUsed/>
    <w:qFormat/>
    <w:rsid w:val="008923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Corpotesto"/>
    <w:link w:val="Titolo9Carattere"/>
    <w:semiHidden/>
    <w:unhideWhenUsed/>
    <w:qFormat/>
    <w:rsid w:val="008923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3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313"/>
    <w:rPr>
      <w:rFonts w:ascii="Arial" w:hAnsi="Arial"/>
      <w:sz w:val="22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892313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92313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313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313"/>
    <w:rPr>
      <w:rFonts w:asciiTheme="minorHAnsi" w:eastAsiaTheme="minorEastAsia" w:hAnsiTheme="minorHAnsi" w:cstheme="minorBidi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892313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92313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92313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92313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Didascalia">
    <w:name w:val="caption"/>
    <w:basedOn w:val="Normale"/>
    <w:next w:val="Corpotesto"/>
    <w:semiHidden/>
    <w:unhideWhenUsed/>
    <w:qFormat/>
    <w:rsid w:val="00892313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8B39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B39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B391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B391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B3919"/>
    <w:rPr>
      <w:b/>
      <w:bCs/>
    </w:rPr>
  </w:style>
  <w:style w:type="character" w:styleId="Enfasicorsivo">
    <w:name w:val="Emphasis"/>
    <w:basedOn w:val="Carpredefinitoparagrafo"/>
    <w:qFormat/>
    <w:rsid w:val="008B3919"/>
    <w:rPr>
      <w:i/>
      <w:iCs/>
    </w:rPr>
  </w:style>
  <w:style w:type="paragraph" w:customStyle="1" w:styleId="grassetto">
    <w:name w:val="grassetto"/>
    <w:basedOn w:val="Normale"/>
    <w:rsid w:val="00346D2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6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6D26"/>
    <w:rPr>
      <w:rFonts w:ascii="Courier New" w:hAnsi="Courier New" w:cs="Courier New"/>
      <w:lang w:eastAsia="it-IT"/>
    </w:rPr>
  </w:style>
  <w:style w:type="character" w:customStyle="1" w:styleId="riferimento">
    <w:name w:val="riferimento"/>
    <w:basedOn w:val="Carpredefinitoparagrafo"/>
    <w:rsid w:val="00346D26"/>
  </w:style>
  <w:style w:type="paragraph" w:styleId="NormaleWeb">
    <w:name w:val="Normal (Web)"/>
    <w:basedOn w:val="Normale"/>
    <w:uiPriority w:val="99"/>
    <w:semiHidden/>
    <w:unhideWhenUsed/>
    <w:rsid w:val="00346D26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4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12764</Words>
  <Characters>72756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2015-06-18T23:03:00Z</dcterms:created>
  <dcterms:modified xsi:type="dcterms:W3CDTF">2015-06-18T23:04:00Z</dcterms:modified>
</cp:coreProperties>
</file>